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434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3047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53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>23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Ирина Петровна Кравцова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Бобокалонова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Мухаммада </w:t>
      </w:r>
      <w:r>
        <w:rPr>
          <w:rFonts w:ascii="Times New Roman" w:eastAsia="Times New Roman" w:hAnsi="Times New Roman" w:cs="Times New Roman"/>
          <w:sz w:val="27"/>
          <w:szCs w:val="27"/>
        </w:rPr>
        <w:t>Икромовича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4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UserDefinedgrp-35rplc-1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Бобокалонов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01</w:t>
      </w:r>
      <w:r>
        <w:rPr>
          <w:rFonts w:ascii="Times New Roman" w:eastAsia="Times New Roman" w:hAnsi="Times New Roman" w:cs="Times New Roman"/>
          <w:sz w:val="27"/>
          <w:szCs w:val="27"/>
        </w:rPr>
        <w:t>.20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5rplc-2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750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назначенный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6rplc-2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ст. </w:t>
      </w:r>
      <w:r>
        <w:rPr>
          <w:rFonts w:ascii="Times New Roman" w:eastAsia="Times New Roman" w:hAnsi="Times New Roman" w:cs="Times New Roman"/>
          <w:sz w:val="27"/>
          <w:szCs w:val="27"/>
        </w:rPr>
        <w:t>12.</w:t>
      </w:r>
      <w:r>
        <w:rPr>
          <w:rFonts w:ascii="Times New Roman" w:eastAsia="Times New Roman" w:hAnsi="Times New Roman" w:cs="Times New Roman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Бобокалонов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надлежаще извещен о времени и месте рассмотрения дела / повестка/ в судебное заседание не явился, заявлений о рассмотрении дела в отсутствие не предоставил.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7"/>
          <w:szCs w:val="27"/>
        </w:rPr>
        <w:t>Бобокалонов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>Бобокалонов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 имеющимся в деле материалам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Бобокалонова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6rplc-2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г., за совершение правонарушения, предусмотренного ч. 2 ст. 12.9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750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Бобокалонова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Бобокалонова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Мухаммада </w:t>
      </w:r>
      <w:r>
        <w:rPr>
          <w:rFonts w:ascii="Times New Roman" w:eastAsia="Times New Roman" w:hAnsi="Times New Roman" w:cs="Times New Roman"/>
          <w:sz w:val="27"/>
          <w:szCs w:val="27"/>
        </w:rPr>
        <w:t>Икромовича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00 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одна </w:t>
      </w:r>
      <w:r>
        <w:rPr>
          <w:rFonts w:ascii="Times New Roman" w:eastAsia="Times New Roman" w:hAnsi="Times New Roman" w:cs="Times New Roman"/>
          <w:sz w:val="27"/>
          <w:szCs w:val="27"/>
        </w:rPr>
        <w:t>тысяч</w:t>
      </w:r>
      <w:r>
        <w:rPr>
          <w:rFonts w:ascii="Times New Roman" w:eastAsia="Times New Roman" w:hAnsi="Times New Roman" w:cs="Times New Roman"/>
          <w:sz w:val="27"/>
          <w:szCs w:val="27"/>
        </w:rPr>
        <w:t>а пять</w:t>
      </w:r>
      <w:r>
        <w:rPr>
          <w:rFonts w:ascii="Times New Roman" w:eastAsia="Times New Roman" w:hAnsi="Times New Roman" w:cs="Times New Roman"/>
          <w:sz w:val="27"/>
          <w:szCs w:val="27"/>
        </w:rPr>
        <w:t>сот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</w:t>
      </w:r>
      <w:r>
        <w:rPr>
          <w:rFonts w:ascii="Times New Roman" w:eastAsia="Times New Roman" w:hAnsi="Times New Roman" w:cs="Times New Roman"/>
          <w:sz w:val="27"/>
          <w:szCs w:val="27"/>
        </w:rPr>
        <w:t>лей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 </w:t>
      </w:r>
      <w:r>
        <w:rPr>
          <w:rFonts w:ascii="Times New Roman" w:eastAsia="Times New Roman" w:hAnsi="Times New Roman" w:cs="Times New Roman"/>
          <w:sz w:val="27"/>
          <w:szCs w:val="27"/>
        </w:rPr>
        <w:t>коп./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Бобокалонову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0412365400325004342620162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434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И.П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Кравцова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12">
    <w:name w:val="cat-UserDefined grp-34 rplc-12"/>
    <w:basedOn w:val="DefaultParagraphFont"/>
  </w:style>
  <w:style w:type="character" w:customStyle="1" w:styleId="cat-UserDefinedgrp-35rplc-14">
    <w:name w:val="cat-UserDefined grp-35 rplc-14"/>
    <w:basedOn w:val="DefaultParagraphFont"/>
  </w:style>
  <w:style w:type="character" w:customStyle="1" w:styleId="cat-UserDefinedgrp-35rplc-21">
    <w:name w:val="cat-UserDefined grp-35 rplc-21"/>
    <w:basedOn w:val="DefaultParagraphFont"/>
  </w:style>
  <w:style w:type="character" w:customStyle="1" w:styleId="cat-UserDefinedgrp-36rplc-23">
    <w:name w:val="cat-UserDefined grp-36 rplc-23"/>
    <w:basedOn w:val="DefaultParagraphFont"/>
  </w:style>
  <w:style w:type="character" w:customStyle="1" w:styleId="cat-UserDefinedgrp-36rplc-29">
    <w:name w:val="cat-UserDefined grp-36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